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B9" w:rsidRDefault="005F50B9" w:rsidP="005F50B9">
      <w:pPr>
        <w:autoSpaceDE w:val="0"/>
        <w:autoSpaceDN w:val="0"/>
        <w:adjustRightInd w:val="0"/>
        <w:rPr>
          <w:rFonts w:ascii="Tahoma-Bold" w:hAnsi="Tahoma-Bold"/>
          <w:b/>
          <w:bCs/>
          <w:color w:val="000000"/>
          <w:sz w:val="20"/>
          <w:szCs w:val="20"/>
        </w:rPr>
      </w:pPr>
    </w:p>
    <w:p w:rsidR="005F50B9" w:rsidRDefault="005F50B9" w:rsidP="005F50B9">
      <w:pPr>
        <w:autoSpaceDE w:val="0"/>
        <w:autoSpaceDN w:val="0"/>
        <w:adjustRightInd w:val="0"/>
        <w:rPr>
          <w:rFonts w:ascii="Tahoma-Bold" w:hAnsi="Tahoma-Bold"/>
          <w:b/>
          <w:bCs/>
          <w:color w:val="000000"/>
          <w:sz w:val="20"/>
          <w:szCs w:val="20"/>
        </w:rPr>
      </w:pPr>
    </w:p>
    <w:p w:rsidR="005F50B9" w:rsidRDefault="005F50B9" w:rsidP="005F50B9">
      <w:pPr>
        <w:autoSpaceDE w:val="0"/>
        <w:autoSpaceDN w:val="0"/>
        <w:adjustRightInd w:val="0"/>
        <w:rPr>
          <w:rFonts w:ascii="Tahoma-Bold" w:hAnsi="Tahoma-Bold"/>
          <w:b/>
          <w:bCs/>
          <w:color w:val="000000"/>
          <w:sz w:val="20"/>
          <w:szCs w:val="20"/>
        </w:rPr>
      </w:pPr>
    </w:p>
    <w:p w:rsidR="001F309A" w:rsidRPr="001F309A" w:rsidRDefault="005F50B9" w:rsidP="001F309A">
      <w:pPr>
        <w:spacing w:after="120" w:line="276" w:lineRule="auto"/>
        <w:jc w:val="center"/>
      </w:pPr>
      <w:r w:rsidRPr="001F309A">
        <w:t>Regulamin zasad rekrutacji na zawodow</w:t>
      </w:r>
      <w:r w:rsidR="001F309A" w:rsidRPr="001F309A">
        <w:t>y</w:t>
      </w:r>
      <w:r w:rsidRPr="001F309A">
        <w:t xml:space="preserve"> staż zagraniczn</w:t>
      </w:r>
      <w:r w:rsidR="001F309A" w:rsidRPr="001F309A">
        <w:t xml:space="preserve">y </w:t>
      </w:r>
    </w:p>
    <w:p w:rsidR="001F309A" w:rsidRDefault="001F309A" w:rsidP="001F309A">
      <w:pPr>
        <w:spacing w:after="120" w:line="276" w:lineRule="auto"/>
        <w:jc w:val="center"/>
      </w:pPr>
      <w:r w:rsidRPr="001F309A">
        <w:t>do projektu „</w:t>
      </w:r>
      <w:r w:rsidRPr="00D8334C">
        <w:rPr>
          <w:b/>
        </w:rPr>
        <w:t>Zdobyte doświadczenie inwestycją w przyszłość lubelskiego technika</w:t>
      </w:r>
      <w:r w:rsidRPr="001F309A">
        <w:t xml:space="preserve">” o numerze 2018-1-PL01-KA102-047746 w ramach projektu </w:t>
      </w:r>
      <w:r w:rsidRPr="001F309A">
        <w:rPr>
          <w:i/>
        </w:rPr>
        <w:t>„Ponadnarodowa mobilność uczniów i absolwentów oraz kadry kształcenia zawodowego</w:t>
      </w:r>
      <w:r w:rsidRPr="001F309A">
        <w:t xml:space="preserve">” realizowanego ze środków </w:t>
      </w:r>
    </w:p>
    <w:p w:rsidR="001F309A" w:rsidRPr="001F309A" w:rsidRDefault="001F309A" w:rsidP="001F309A">
      <w:pPr>
        <w:spacing w:after="120" w:line="276" w:lineRule="auto"/>
        <w:jc w:val="center"/>
        <w:rPr>
          <w:b/>
        </w:rPr>
      </w:pPr>
      <w:r w:rsidRPr="001F309A">
        <w:t xml:space="preserve">PO WER na zasadach Programu Erasmus+ </w:t>
      </w:r>
      <w:r w:rsidRPr="001F309A">
        <w:rPr>
          <w:b/>
        </w:rPr>
        <w:t xml:space="preserve"> sektor Kształcenie i szkolenia zawodowe </w:t>
      </w:r>
    </w:p>
    <w:p w:rsidR="005F50B9" w:rsidRPr="00C85A6B" w:rsidRDefault="005F50B9" w:rsidP="005F50B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85A6B">
        <w:rPr>
          <w:b/>
          <w:bCs/>
          <w:color w:val="000000"/>
        </w:rPr>
        <w:t>na rok 20</w:t>
      </w:r>
      <w:r w:rsidR="00AD7706">
        <w:rPr>
          <w:b/>
          <w:bCs/>
          <w:color w:val="000000"/>
        </w:rPr>
        <w:t>1</w:t>
      </w:r>
      <w:r w:rsidR="001F309A">
        <w:rPr>
          <w:b/>
          <w:bCs/>
          <w:color w:val="000000"/>
        </w:rPr>
        <w:t>8</w:t>
      </w:r>
      <w:r w:rsidR="00AD7706">
        <w:rPr>
          <w:b/>
          <w:bCs/>
          <w:color w:val="000000"/>
        </w:rPr>
        <w:t>/1</w:t>
      </w:r>
      <w:r w:rsidR="001F309A">
        <w:rPr>
          <w:b/>
          <w:bCs/>
          <w:color w:val="000000"/>
        </w:rPr>
        <w:t>9</w:t>
      </w:r>
    </w:p>
    <w:p w:rsidR="005F50B9" w:rsidRPr="00C85A6B" w:rsidRDefault="005F50B9" w:rsidP="005F50B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85A6B">
        <w:rPr>
          <w:b/>
          <w:bCs/>
          <w:color w:val="000000"/>
        </w:rPr>
        <w:t>w Zespole Szkół Budowlanych im. Eugeniusza Kwiatkowskiego w Lublinie</w:t>
      </w:r>
    </w:p>
    <w:p w:rsidR="005F50B9" w:rsidRPr="00C85A6B" w:rsidRDefault="005F50B9" w:rsidP="005F50B9">
      <w:pPr>
        <w:pStyle w:val="Default"/>
        <w:jc w:val="center"/>
      </w:pPr>
    </w:p>
    <w:p w:rsidR="005F50B9" w:rsidRDefault="005F50B9" w:rsidP="005F50B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1</w:t>
      </w:r>
    </w:p>
    <w:p w:rsidR="005F50B9" w:rsidRDefault="005F50B9" w:rsidP="005F50B9">
      <w:pPr>
        <w:pStyle w:val="Default"/>
      </w:pPr>
      <w:r>
        <w:rPr>
          <w:szCs w:val="22"/>
        </w:rPr>
        <w:t>Rekrutacja na staż zagraniczny „</w:t>
      </w:r>
      <w:r w:rsidR="001F309A" w:rsidRPr="001F309A">
        <w:t>Zdobyte doświadczenie inwestycją w przyszłość lubelskiego technika</w:t>
      </w:r>
      <w:r>
        <w:rPr>
          <w:szCs w:val="22"/>
        </w:rPr>
        <w:t>” odbędzie się w formie konkursu.</w:t>
      </w:r>
    </w:p>
    <w:p w:rsidR="005F50B9" w:rsidRDefault="005F50B9" w:rsidP="005F50B9">
      <w:pPr>
        <w:pStyle w:val="Default"/>
        <w:jc w:val="center"/>
      </w:pPr>
      <w:r>
        <w:rPr>
          <w:szCs w:val="23"/>
        </w:rPr>
        <w:t>§ 2</w:t>
      </w:r>
    </w:p>
    <w:p w:rsidR="005F50B9" w:rsidRDefault="005F50B9" w:rsidP="005F50B9">
      <w:pPr>
        <w:pStyle w:val="Default"/>
        <w:rPr>
          <w:szCs w:val="23"/>
        </w:rPr>
      </w:pPr>
      <w:r>
        <w:t xml:space="preserve"> </w:t>
      </w:r>
      <w:r>
        <w:rPr>
          <w:szCs w:val="23"/>
        </w:rPr>
        <w:t>Rekrutacji uczniów</w:t>
      </w:r>
      <w:r w:rsidR="004F7A96">
        <w:rPr>
          <w:szCs w:val="23"/>
        </w:rPr>
        <w:t>/ uczennic</w:t>
      </w:r>
      <w:r>
        <w:rPr>
          <w:szCs w:val="23"/>
        </w:rPr>
        <w:t xml:space="preserve"> dokonuje Komisja Rekrutacyjna w składzie: </w:t>
      </w:r>
    </w:p>
    <w:p w:rsidR="005F50B9" w:rsidRDefault="005F50B9" w:rsidP="005F50B9">
      <w:pPr>
        <w:pStyle w:val="Default"/>
        <w:numPr>
          <w:ilvl w:val="0"/>
          <w:numId w:val="1"/>
        </w:numPr>
        <w:spacing w:after="27"/>
        <w:rPr>
          <w:szCs w:val="23"/>
        </w:rPr>
      </w:pPr>
      <w:r>
        <w:rPr>
          <w:szCs w:val="23"/>
        </w:rPr>
        <w:t xml:space="preserve">Dyrektor ZSB </w:t>
      </w:r>
      <w:r w:rsidR="001F309A">
        <w:rPr>
          <w:szCs w:val="23"/>
        </w:rPr>
        <w:t>–</w:t>
      </w:r>
      <w:r>
        <w:rPr>
          <w:szCs w:val="23"/>
        </w:rPr>
        <w:t xml:space="preserve"> </w:t>
      </w:r>
      <w:r w:rsidR="001F309A">
        <w:rPr>
          <w:szCs w:val="23"/>
        </w:rPr>
        <w:t>Aleksander Błaszczak</w:t>
      </w:r>
    </w:p>
    <w:p w:rsidR="005F50B9" w:rsidRDefault="005F50B9" w:rsidP="005F50B9">
      <w:pPr>
        <w:pStyle w:val="Default"/>
        <w:numPr>
          <w:ilvl w:val="0"/>
          <w:numId w:val="1"/>
        </w:numPr>
        <w:spacing w:after="27"/>
        <w:rPr>
          <w:szCs w:val="23"/>
        </w:rPr>
      </w:pPr>
      <w:r>
        <w:rPr>
          <w:szCs w:val="23"/>
        </w:rPr>
        <w:t>Kierownik</w:t>
      </w:r>
      <w:r w:rsidR="00AD7706">
        <w:rPr>
          <w:szCs w:val="23"/>
        </w:rPr>
        <w:t xml:space="preserve"> Szkolenia Praktycznego</w:t>
      </w:r>
      <w:r>
        <w:rPr>
          <w:szCs w:val="23"/>
        </w:rPr>
        <w:t xml:space="preserve">– </w:t>
      </w:r>
      <w:r w:rsidR="00AD7706">
        <w:rPr>
          <w:szCs w:val="23"/>
        </w:rPr>
        <w:t>Agnieszka Rozwadowska</w:t>
      </w:r>
    </w:p>
    <w:p w:rsidR="005F50B9" w:rsidRDefault="005F50B9" w:rsidP="005F50B9">
      <w:pPr>
        <w:pStyle w:val="Default"/>
        <w:numPr>
          <w:ilvl w:val="0"/>
          <w:numId w:val="1"/>
        </w:numPr>
        <w:spacing w:after="27"/>
        <w:rPr>
          <w:szCs w:val="23"/>
        </w:rPr>
      </w:pPr>
      <w:r>
        <w:rPr>
          <w:szCs w:val="23"/>
        </w:rPr>
        <w:t>Nauczyciel przedmiotów zawodowych –</w:t>
      </w:r>
      <w:r w:rsidR="001F309A">
        <w:rPr>
          <w:szCs w:val="23"/>
        </w:rPr>
        <w:t>Karolina Bitner-Oleszczuk</w:t>
      </w:r>
      <w:r>
        <w:rPr>
          <w:szCs w:val="23"/>
        </w:rPr>
        <w:t>,</w:t>
      </w:r>
      <w:r w:rsidR="001F309A">
        <w:rPr>
          <w:szCs w:val="23"/>
        </w:rPr>
        <w:t xml:space="preserve"> Marek Bobruk</w:t>
      </w:r>
    </w:p>
    <w:p w:rsidR="005F50B9" w:rsidRDefault="005F50B9" w:rsidP="005F50B9">
      <w:pPr>
        <w:pStyle w:val="Default"/>
        <w:numPr>
          <w:ilvl w:val="0"/>
          <w:numId w:val="1"/>
        </w:numPr>
        <w:spacing w:after="27"/>
        <w:rPr>
          <w:szCs w:val="23"/>
        </w:rPr>
      </w:pPr>
      <w:r>
        <w:rPr>
          <w:szCs w:val="23"/>
        </w:rPr>
        <w:t>Nauczyciel języka niemieckiego – Agata Nossowska</w:t>
      </w:r>
    </w:p>
    <w:p w:rsidR="005F50B9" w:rsidRDefault="005F50B9" w:rsidP="005F50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szCs w:val="23"/>
        </w:rPr>
        <w:t>§</w:t>
      </w:r>
      <w:r>
        <w:rPr>
          <w:b/>
          <w:bCs/>
          <w:szCs w:val="23"/>
        </w:rPr>
        <w:t xml:space="preserve"> </w:t>
      </w:r>
      <w:r>
        <w:rPr>
          <w:szCs w:val="23"/>
        </w:rPr>
        <w:t>3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Aplikować o udział w stażu zagranicznym Programu </w:t>
      </w:r>
      <w:r w:rsidR="001F309A">
        <w:rPr>
          <w:color w:val="000000"/>
        </w:rPr>
        <w:t xml:space="preserve">PO WER </w:t>
      </w:r>
      <w:r>
        <w:rPr>
          <w:color w:val="000000"/>
        </w:rPr>
        <w:t>mogą tylko uczniowie</w:t>
      </w:r>
      <w:r w:rsidR="004F7A96">
        <w:rPr>
          <w:color w:val="000000"/>
        </w:rPr>
        <w:t>/uczennice</w:t>
      </w:r>
      <w:r>
        <w:rPr>
          <w:color w:val="000000"/>
        </w:rPr>
        <w:t xml:space="preserve"> klas</w:t>
      </w:r>
      <w:r w:rsidR="004F7A96">
        <w:rPr>
          <w:color w:val="000000"/>
        </w:rPr>
        <w:t>y</w:t>
      </w:r>
      <w:r>
        <w:rPr>
          <w:color w:val="000000"/>
        </w:rPr>
        <w:t xml:space="preserve"> III Technikum Budowlanego Zespołu Szkół Budowlanych im. Eugeniusza Kwiatkowskiego o specjalności technik</w:t>
      </w:r>
      <w:r w:rsidR="001F309A">
        <w:rPr>
          <w:color w:val="000000"/>
        </w:rPr>
        <w:t xml:space="preserve"> urządzeń i systemów energetyki odnawialnej i technik technologii drewna</w:t>
      </w:r>
      <w:r w:rsidR="00AD7706">
        <w:rPr>
          <w:color w:val="000000"/>
        </w:rPr>
        <w:t>.</w:t>
      </w:r>
    </w:p>
    <w:p w:rsidR="005F50B9" w:rsidRDefault="005F50B9" w:rsidP="005F50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szCs w:val="23"/>
        </w:rPr>
        <w:t>§ 4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Kryteriami oceny, które są brane pod uwagę przy kwalifikowaniu kandydatów</w:t>
      </w:r>
      <w:r w:rsidR="004F7A96">
        <w:rPr>
          <w:color w:val="000000"/>
        </w:rPr>
        <w:t>/kandydatek</w:t>
      </w:r>
      <w:r>
        <w:rPr>
          <w:color w:val="000000"/>
        </w:rPr>
        <w:t xml:space="preserve"> są: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wyniki w nauce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znajomość języka niemieckiego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postawa uczniowska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opinia wychowawcy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wymogi zdrowotne</w:t>
      </w:r>
    </w:p>
    <w:p w:rsidR="005F50B9" w:rsidRDefault="005F50B9" w:rsidP="005F50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szCs w:val="23"/>
        </w:rPr>
        <w:t>§ 5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Uczniowie</w:t>
      </w:r>
      <w:r w:rsidR="004F7A96">
        <w:rPr>
          <w:color w:val="000000"/>
        </w:rPr>
        <w:t>/uczennice</w:t>
      </w:r>
      <w:r>
        <w:rPr>
          <w:color w:val="000000"/>
        </w:rPr>
        <w:t xml:space="preserve"> powinni posiadać minimum dostateczne kwalifikacje językowe,</w:t>
      </w:r>
    </w:p>
    <w:p w:rsidR="005F50B9" w:rsidRDefault="005F50B9" w:rsidP="005F50B9">
      <w:pPr>
        <w:pStyle w:val="Default"/>
      </w:pPr>
      <w:r>
        <w:t xml:space="preserve">pozwalające im na realizację stażu za granicą. Znajomość języka niemieckiego będzie weryfikowana na podstawie ocen zdobytych podczas nauki języka niemieckiego w szkole. </w:t>
      </w:r>
    </w:p>
    <w:p w:rsidR="001F309A" w:rsidRDefault="001F309A" w:rsidP="005F50B9">
      <w:pPr>
        <w:autoSpaceDE w:val="0"/>
        <w:autoSpaceDN w:val="0"/>
        <w:adjustRightInd w:val="0"/>
        <w:jc w:val="center"/>
        <w:rPr>
          <w:szCs w:val="23"/>
        </w:rPr>
      </w:pPr>
    </w:p>
    <w:p w:rsidR="005F50B9" w:rsidRDefault="005F50B9" w:rsidP="005F50B9">
      <w:pPr>
        <w:autoSpaceDE w:val="0"/>
        <w:autoSpaceDN w:val="0"/>
        <w:adjustRightInd w:val="0"/>
        <w:jc w:val="center"/>
        <w:rPr>
          <w:szCs w:val="23"/>
        </w:rPr>
      </w:pPr>
      <w:r>
        <w:rPr>
          <w:szCs w:val="23"/>
        </w:rPr>
        <w:t>§ 6</w:t>
      </w:r>
    </w:p>
    <w:p w:rsidR="005F50B9" w:rsidRDefault="005F50B9" w:rsidP="005F50B9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Komisja Rekrutacyjna sporządza listę podstawową i rezerwową kandydatów</w:t>
      </w:r>
      <w:r w:rsidR="004F7A96">
        <w:rPr>
          <w:szCs w:val="23"/>
        </w:rPr>
        <w:t>/kandydatek</w:t>
      </w:r>
      <w:r>
        <w:rPr>
          <w:szCs w:val="23"/>
        </w:rPr>
        <w:t xml:space="preserve"> do wyjazdu.</w:t>
      </w:r>
    </w:p>
    <w:p w:rsidR="005F50B9" w:rsidRDefault="005F50B9" w:rsidP="005F50B9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Lista podstawowa obejmie 1</w:t>
      </w:r>
      <w:r w:rsidR="001F309A">
        <w:rPr>
          <w:szCs w:val="23"/>
        </w:rPr>
        <w:t>4</w:t>
      </w:r>
      <w:r>
        <w:rPr>
          <w:szCs w:val="23"/>
        </w:rPr>
        <w:t xml:space="preserve"> osób: </w:t>
      </w:r>
      <w:r w:rsidR="001F309A">
        <w:rPr>
          <w:szCs w:val="23"/>
        </w:rPr>
        <w:t xml:space="preserve">8 </w:t>
      </w:r>
      <w:r>
        <w:rPr>
          <w:szCs w:val="23"/>
        </w:rPr>
        <w:t>uczniów</w:t>
      </w:r>
      <w:r w:rsidR="004F7A96">
        <w:rPr>
          <w:szCs w:val="23"/>
        </w:rPr>
        <w:t>/uczennic</w:t>
      </w:r>
      <w:r>
        <w:rPr>
          <w:szCs w:val="23"/>
        </w:rPr>
        <w:t xml:space="preserve"> o specjalności technik </w:t>
      </w:r>
      <w:r w:rsidR="001F309A">
        <w:rPr>
          <w:color w:val="000000"/>
        </w:rPr>
        <w:t>urządzeń i systemów energetyki odnawialnej i 6 uczniów o specjalności technik technologii drewna.</w:t>
      </w:r>
    </w:p>
    <w:p w:rsidR="005F50B9" w:rsidRDefault="005F50B9" w:rsidP="005F50B9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 xml:space="preserve">Lista osób rezerwowych obejmie </w:t>
      </w:r>
      <w:r w:rsidR="001F309A">
        <w:rPr>
          <w:szCs w:val="23"/>
        </w:rPr>
        <w:t>7</w:t>
      </w:r>
      <w:r>
        <w:rPr>
          <w:szCs w:val="23"/>
        </w:rPr>
        <w:t xml:space="preserve"> osób</w:t>
      </w:r>
      <w:r w:rsidR="00AD7706">
        <w:rPr>
          <w:szCs w:val="23"/>
        </w:rPr>
        <w:t>:</w:t>
      </w:r>
      <w:r>
        <w:rPr>
          <w:szCs w:val="23"/>
        </w:rPr>
        <w:t xml:space="preserve">  </w:t>
      </w:r>
      <w:r w:rsidR="001F309A">
        <w:rPr>
          <w:szCs w:val="23"/>
        </w:rPr>
        <w:t xml:space="preserve">4 </w:t>
      </w:r>
      <w:r>
        <w:rPr>
          <w:szCs w:val="23"/>
        </w:rPr>
        <w:t xml:space="preserve">uczniów o specjalności </w:t>
      </w:r>
      <w:r w:rsidR="001F309A">
        <w:rPr>
          <w:szCs w:val="23"/>
        </w:rPr>
        <w:t xml:space="preserve">technik </w:t>
      </w:r>
      <w:r w:rsidR="001F309A">
        <w:rPr>
          <w:color w:val="000000"/>
        </w:rPr>
        <w:t>urządzeń i systemów energetyki odnawialnej</w:t>
      </w:r>
      <w:r w:rsidR="001F309A">
        <w:rPr>
          <w:szCs w:val="23"/>
        </w:rPr>
        <w:t xml:space="preserve">  i 3 </w:t>
      </w:r>
      <w:r w:rsidR="00BD45BD">
        <w:rPr>
          <w:szCs w:val="23"/>
        </w:rPr>
        <w:t>uczniów o specjalności technik technologii drewna</w:t>
      </w:r>
      <w:r w:rsidR="00AD7706">
        <w:rPr>
          <w:szCs w:val="23"/>
        </w:rPr>
        <w:t>.</w:t>
      </w:r>
    </w:p>
    <w:p w:rsidR="005F50B9" w:rsidRDefault="005F50B9" w:rsidP="00AD7706">
      <w:pPr>
        <w:autoSpaceDE w:val="0"/>
        <w:autoSpaceDN w:val="0"/>
        <w:adjustRightInd w:val="0"/>
        <w:rPr>
          <w:szCs w:val="23"/>
        </w:rPr>
      </w:pPr>
    </w:p>
    <w:p w:rsidR="00BD45BD" w:rsidRDefault="00BD45BD" w:rsidP="005F50B9">
      <w:pPr>
        <w:autoSpaceDE w:val="0"/>
        <w:autoSpaceDN w:val="0"/>
        <w:adjustRightInd w:val="0"/>
        <w:jc w:val="center"/>
        <w:rPr>
          <w:szCs w:val="23"/>
        </w:rPr>
      </w:pPr>
    </w:p>
    <w:p w:rsidR="00BD45BD" w:rsidRDefault="00BD45BD" w:rsidP="005F50B9">
      <w:pPr>
        <w:autoSpaceDE w:val="0"/>
        <w:autoSpaceDN w:val="0"/>
        <w:adjustRightInd w:val="0"/>
        <w:jc w:val="center"/>
        <w:rPr>
          <w:szCs w:val="23"/>
        </w:rPr>
      </w:pPr>
    </w:p>
    <w:p w:rsidR="00BD45BD" w:rsidRDefault="00BD45BD" w:rsidP="005F50B9">
      <w:pPr>
        <w:autoSpaceDE w:val="0"/>
        <w:autoSpaceDN w:val="0"/>
        <w:adjustRightInd w:val="0"/>
        <w:jc w:val="center"/>
        <w:rPr>
          <w:szCs w:val="23"/>
        </w:rPr>
      </w:pPr>
    </w:p>
    <w:p w:rsidR="005F50B9" w:rsidRDefault="005F50B9" w:rsidP="005F50B9">
      <w:pPr>
        <w:autoSpaceDE w:val="0"/>
        <w:autoSpaceDN w:val="0"/>
        <w:adjustRightInd w:val="0"/>
        <w:jc w:val="center"/>
        <w:rPr>
          <w:szCs w:val="23"/>
        </w:rPr>
      </w:pPr>
      <w:r>
        <w:rPr>
          <w:szCs w:val="23"/>
        </w:rPr>
        <w:t>§ 7</w:t>
      </w:r>
    </w:p>
    <w:p w:rsidR="005F50B9" w:rsidRDefault="005F50B9" w:rsidP="005F50B9">
      <w:pPr>
        <w:autoSpaceDE w:val="0"/>
        <w:autoSpaceDN w:val="0"/>
        <w:adjustRightInd w:val="0"/>
        <w:jc w:val="center"/>
        <w:rPr>
          <w:color w:val="000000"/>
        </w:rPr>
      </w:pP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Osoby zakwalifikowane do projektu są umieszczane na liście uczestników</w:t>
      </w:r>
      <w:r w:rsidR="004F7A96">
        <w:rPr>
          <w:color w:val="000000"/>
        </w:rPr>
        <w:t>/uczestniczek</w:t>
      </w:r>
      <w:r>
        <w:rPr>
          <w:color w:val="000000"/>
        </w:rPr>
        <w:t xml:space="preserve"> w porządku alfabetycznym. </w:t>
      </w:r>
    </w:p>
    <w:p w:rsidR="005F50B9" w:rsidRDefault="005F50B9" w:rsidP="005F50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szCs w:val="23"/>
        </w:rPr>
        <w:t>§ 8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Informacje o </w:t>
      </w:r>
      <w:r w:rsidR="00BD45BD">
        <w:rPr>
          <w:color w:val="000000"/>
        </w:rPr>
        <w:t xml:space="preserve">wynikach </w:t>
      </w:r>
      <w:r>
        <w:rPr>
          <w:color w:val="000000"/>
        </w:rPr>
        <w:t>rekrutacji: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zostaną wysłane mailem do wybranych uczniów</w:t>
      </w:r>
      <w:r w:rsidR="004F7A96">
        <w:rPr>
          <w:color w:val="000000"/>
        </w:rPr>
        <w:t>/uczennic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na stronie internetowej szkoły zostaną podane wyniki rekrutacji.</w:t>
      </w:r>
    </w:p>
    <w:p w:rsidR="00D8334C" w:rsidRDefault="00D8334C" w:rsidP="005F50B9">
      <w:pPr>
        <w:autoSpaceDE w:val="0"/>
        <w:autoSpaceDN w:val="0"/>
        <w:adjustRightInd w:val="0"/>
        <w:jc w:val="center"/>
        <w:rPr>
          <w:szCs w:val="23"/>
        </w:rPr>
      </w:pPr>
    </w:p>
    <w:p w:rsidR="005F50B9" w:rsidRDefault="005F50B9" w:rsidP="005F50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szCs w:val="23"/>
        </w:rPr>
        <w:t>§ 9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Dokumenty wymagane podczas rekrutacji: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formularz zgłoszeniowy (</w:t>
      </w:r>
      <w:r>
        <w:t>załącznik nr 1 do zasad rekrutacji).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zgoda rodziców wraz z zaświadczeniem o braku przeciwwskazań zdrowotnych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Dokumenty należy składać do koordynatora projektu osobiście w terminie do</w:t>
      </w:r>
      <w:r w:rsidR="00BD45BD">
        <w:rPr>
          <w:color w:val="000000"/>
        </w:rPr>
        <w:t xml:space="preserve"> </w:t>
      </w:r>
      <w:r w:rsidR="00AD7706">
        <w:rPr>
          <w:color w:val="000000"/>
        </w:rPr>
        <w:t>1</w:t>
      </w:r>
      <w:r w:rsidR="00BD45BD">
        <w:rPr>
          <w:color w:val="000000"/>
        </w:rPr>
        <w:t>1.0</w:t>
      </w:r>
      <w:r w:rsidR="00AD7706" w:rsidRPr="00AD7706">
        <w:rPr>
          <w:bCs/>
          <w:color w:val="000000"/>
        </w:rPr>
        <w:t>1</w:t>
      </w:r>
      <w:r>
        <w:rPr>
          <w:color w:val="000000"/>
        </w:rPr>
        <w:t>.201</w:t>
      </w:r>
      <w:r w:rsidR="00BD45BD">
        <w:rPr>
          <w:color w:val="000000"/>
        </w:rPr>
        <w:t>9</w:t>
      </w:r>
      <w:r>
        <w:rPr>
          <w:color w:val="000000"/>
        </w:rPr>
        <w:t xml:space="preserve">r. </w:t>
      </w:r>
    </w:p>
    <w:p w:rsidR="005F50B9" w:rsidRDefault="005F50B9" w:rsidP="005F50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(p. Agata Nossowska). Wyniki rekrutacji zostaną upowszechnione w dniu </w:t>
      </w:r>
      <w:r w:rsidR="00BD45BD">
        <w:rPr>
          <w:color w:val="000000"/>
        </w:rPr>
        <w:t>21</w:t>
      </w:r>
      <w:r>
        <w:rPr>
          <w:color w:val="000000"/>
        </w:rPr>
        <w:t>.0</w:t>
      </w:r>
      <w:r w:rsidR="00AD7706">
        <w:rPr>
          <w:color w:val="000000"/>
        </w:rPr>
        <w:t>1</w:t>
      </w:r>
      <w:r>
        <w:rPr>
          <w:color w:val="000000"/>
        </w:rPr>
        <w:t>.201</w:t>
      </w:r>
      <w:r w:rsidR="00BD45BD">
        <w:rPr>
          <w:color w:val="000000"/>
        </w:rPr>
        <w:t>9</w:t>
      </w:r>
      <w:r>
        <w:rPr>
          <w:color w:val="000000"/>
        </w:rPr>
        <w:t>r.</w:t>
      </w:r>
    </w:p>
    <w:p w:rsidR="005F50B9" w:rsidRDefault="005F50B9" w:rsidP="005F50B9">
      <w:pPr>
        <w:autoSpaceDE w:val="0"/>
        <w:autoSpaceDN w:val="0"/>
        <w:adjustRightInd w:val="0"/>
        <w:jc w:val="center"/>
        <w:rPr>
          <w:szCs w:val="23"/>
        </w:rPr>
      </w:pPr>
    </w:p>
    <w:p w:rsidR="005F50B9" w:rsidRDefault="005F50B9" w:rsidP="005F50B9">
      <w:pPr>
        <w:autoSpaceDE w:val="0"/>
        <w:autoSpaceDN w:val="0"/>
        <w:adjustRightInd w:val="0"/>
        <w:jc w:val="center"/>
      </w:pPr>
      <w:r>
        <w:rPr>
          <w:szCs w:val="23"/>
        </w:rPr>
        <w:t>§ 10</w:t>
      </w:r>
    </w:p>
    <w:p w:rsidR="005F50B9" w:rsidRDefault="005F50B9" w:rsidP="005F50B9">
      <w:pPr>
        <w:autoSpaceDE w:val="0"/>
        <w:autoSpaceDN w:val="0"/>
        <w:adjustRightInd w:val="0"/>
      </w:pPr>
      <w:r>
        <w:t xml:space="preserve">Listę uczniów zakwalifikowanych sporządza </w:t>
      </w:r>
      <w:r w:rsidR="00D8334C">
        <w:t>k</w:t>
      </w:r>
      <w:r>
        <w:t>oordynator</w:t>
      </w:r>
      <w:r w:rsidR="00D8334C">
        <w:t xml:space="preserve"> projektu</w:t>
      </w:r>
      <w:r>
        <w:t>. Wyniki rekrutacji zostaną wysłane mailem do każdego ucznia</w:t>
      </w:r>
      <w:r w:rsidR="004F7A96">
        <w:t>/uczennicy</w:t>
      </w:r>
      <w:r>
        <w:t>. Lista uczestników stanowi załącznik nr 2 do zasad rekrutacji.</w:t>
      </w:r>
    </w:p>
    <w:p w:rsidR="005F50B9" w:rsidRDefault="005F50B9" w:rsidP="005F50B9">
      <w:pPr>
        <w:autoSpaceDE w:val="0"/>
        <w:autoSpaceDN w:val="0"/>
        <w:adjustRightInd w:val="0"/>
      </w:pPr>
    </w:p>
    <w:p w:rsidR="005F50B9" w:rsidRDefault="005F50B9" w:rsidP="005F50B9">
      <w:pPr>
        <w:autoSpaceDE w:val="0"/>
        <w:autoSpaceDN w:val="0"/>
        <w:adjustRightInd w:val="0"/>
        <w:jc w:val="center"/>
      </w:pPr>
      <w:r>
        <w:rPr>
          <w:szCs w:val="23"/>
        </w:rPr>
        <w:t>§ 11</w:t>
      </w:r>
    </w:p>
    <w:p w:rsidR="005F50B9" w:rsidRDefault="005F50B9" w:rsidP="005F50B9">
      <w:pPr>
        <w:autoSpaceDE w:val="0"/>
        <w:autoSpaceDN w:val="0"/>
        <w:adjustRightInd w:val="0"/>
      </w:pPr>
      <w:r>
        <w:t>Osoby zakwalifikowane do wyjazdu na staż są zobowiązane do uczestnictwa we wszystkich spotkaniach dotyczących stażu.</w:t>
      </w:r>
    </w:p>
    <w:p w:rsidR="00D8334C" w:rsidRDefault="00D8334C" w:rsidP="005F50B9">
      <w:pPr>
        <w:pStyle w:val="Default"/>
        <w:jc w:val="center"/>
        <w:rPr>
          <w:szCs w:val="23"/>
        </w:rPr>
      </w:pPr>
    </w:p>
    <w:p w:rsidR="005F50B9" w:rsidRDefault="005F50B9" w:rsidP="005F50B9">
      <w:pPr>
        <w:pStyle w:val="Default"/>
        <w:jc w:val="center"/>
        <w:rPr>
          <w:szCs w:val="23"/>
        </w:rPr>
      </w:pPr>
      <w:r>
        <w:rPr>
          <w:szCs w:val="23"/>
        </w:rPr>
        <w:t>§ 1</w:t>
      </w:r>
      <w:r w:rsidR="00C3216A">
        <w:rPr>
          <w:szCs w:val="23"/>
        </w:rPr>
        <w:t>2</w:t>
      </w:r>
    </w:p>
    <w:p w:rsidR="005F50B9" w:rsidRDefault="005F50B9" w:rsidP="005F50B9">
      <w:pPr>
        <w:pStyle w:val="Default"/>
        <w:jc w:val="center"/>
        <w:rPr>
          <w:szCs w:val="23"/>
        </w:rPr>
      </w:pPr>
    </w:p>
    <w:tbl>
      <w:tblPr>
        <w:tblW w:w="0" w:type="auto"/>
        <w:tblLayout w:type="fixed"/>
        <w:tblLook w:val="0000"/>
      </w:tblPr>
      <w:tblGrid>
        <w:gridCol w:w="3817"/>
        <w:gridCol w:w="3818"/>
      </w:tblGrid>
      <w:tr w:rsidR="005F50B9" w:rsidTr="005F50B9">
        <w:trPr>
          <w:trHeight w:val="109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8334C" w:rsidRDefault="00D8334C" w:rsidP="005F50B9">
            <w:pPr>
              <w:pStyle w:val="Default"/>
              <w:rPr>
                <w:b/>
                <w:bCs/>
                <w:szCs w:val="23"/>
              </w:rPr>
            </w:pPr>
          </w:p>
          <w:p w:rsidR="005F50B9" w:rsidRDefault="005F50B9" w:rsidP="005F50B9">
            <w:pPr>
              <w:pStyle w:val="Default"/>
              <w:rPr>
                <w:szCs w:val="23"/>
              </w:rPr>
            </w:pPr>
            <w:r>
              <w:rPr>
                <w:b/>
                <w:bCs/>
                <w:szCs w:val="23"/>
              </w:rPr>
              <w:t xml:space="preserve">Zasady oceniania kandydatów na wyjazd: </w:t>
            </w:r>
            <w:r>
              <w:rPr>
                <w:szCs w:val="23"/>
              </w:rPr>
              <w:t xml:space="preserve">Kryterium </w:t>
            </w:r>
          </w:p>
          <w:p w:rsidR="00D8334C" w:rsidRDefault="00D8334C" w:rsidP="005F50B9">
            <w:pPr>
              <w:pStyle w:val="Default"/>
              <w:rPr>
                <w:szCs w:val="23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D8334C" w:rsidRDefault="00D8334C" w:rsidP="005F50B9">
            <w:pPr>
              <w:pStyle w:val="Default"/>
              <w:rPr>
                <w:szCs w:val="23"/>
              </w:rPr>
            </w:pPr>
          </w:p>
          <w:p w:rsidR="005F50B9" w:rsidRDefault="005F50B9" w:rsidP="005F50B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Punktacja </w:t>
            </w:r>
          </w:p>
        </w:tc>
      </w:tr>
      <w:tr w:rsidR="005F50B9" w:rsidTr="005F50B9">
        <w:trPr>
          <w:trHeight w:val="247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8334C" w:rsidRDefault="00D8334C" w:rsidP="00BD45BD">
            <w:pPr>
              <w:spacing w:line="276" w:lineRule="auto"/>
            </w:pPr>
          </w:p>
          <w:p w:rsidR="00BD45BD" w:rsidRPr="00BD45BD" w:rsidRDefault="00BD45BD" w:rsidP="00BD45BD">
            <w:pPr>
              <w:spacing w:line="276" w:lineRule="auto"/>
            </w:pPr>
            <w:r w:rsidRPr="00BD45BD">
              <w:t>średnia ocen klasyfikacyjnych z przedmiotów zawodowych w I semestrze roku szkolnego 2018/19</w:t>
            </w:r>
          </w:p>
          <w:p w:rsidR="005F50B9" w:rsidRPr="00BD45BD" w:rsidRDefault="005F50B9" w:rsidP="005F50B9">
            <w:pPr>
              <w:pStyle w:val="Default"/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D8334C" w:rsidRDefault="00D8334C" w:rsidP="005F50B9">
            <w:pPr>
              <w:pStyle w:val="Default"/>
              <w:rPr>
                <w:szCs w:val="23"/>
              </w:rPr>
            </w:pPr>
          </w:p>
          <w:p w:rsidR="005F50B9" w:rsidRDefault="005F50B9" w:rsidP="005F50B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2,0-2,9 – 1p</w:t>
            </w:r>
            <w:r w:rsidR="00D8334C">
              <w:rPr>
                <w:szCs w:val="23"/>
              </w:rPr>
              <w:t>kt.</w:t>
            </w:r>
          </w:p>
          <w:p w:rsidR="005F50B9" w:rsidRDefault="005F50B9" w:rsidP="005F50B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3,0-3,9 – 2p</w:t>
            </w:r>
            <w:r w:rsidR="00D8334C">
              <w:rPr>
                <w:szCs w:val="23"/>
              </w:rPr>
              <w:t>kt.</w:t>
            </w:r>
          </w:p>
          <w:p w:rsidR="005F50B9" w:rsidRDefault="005F50B9" w:rsidP="005F50B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4,0-4,9 – 3p</w:t>
            </w:r>
            <w:r w:rsidR="00D8334C">
              <w:rPr>
                <w:szCs w:val="23"/>
              </w:rPr>
              <w:t>kt.</w:t>
            </w:r>
          </w:p>
          <w:p w:rsidR="005F50B9" w:rsidRDefault="005F50B9" w:rsidP="005F50B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5,0-6,0 – 4p</w:t>
            </w:r>
            <w:r w:rsidR="00D8334C">
              <w:rPr>
                <w:szCs w:val="23"/>
              </w:rPr>
              <w:t>kt.</w:t>
            </w:r>
          </w:p>
        </w:tc>
      </w:tr>
      <w:tr w:rsidR="005F50B9" w:rsidTr="005F50B9">
        <w:trPr>
          <w:trHeight w:val="109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8334C" w:rsidRDefault="00D8334C" w:rsidP="00BD45BD">
            <w:pPr>
              <w:spacing w:line="276" w:lineRule="auto"/>
              <w:jc w:val="both"/>
            </w:pPr>
          </w:p>
          <w:p w:rsidR="00BD45BD" w:rsidRPr="00BD45BD" w:rsidRDefault="00BD45BD" w:rsidP="00BD45BD">
            <w:pPr>
              <w:spacing w:line="276" w:lineRule="auto"/>
              <w:jc w:val="both"/>
            </w:pPr>
            <w:r w:rsidRPr="00BD45BD">
              <w:t>śródroczna ocena klasyfikacyjna zachowania w I semestrze roku szkolnego 2018/19</w:t>
            </w:r>
          </w:p>
          <w:p w:rsidR="005F50B9" w:rsidRPr="00BD45BD" w:rsidRDefault="005F50B9" w:rsidP="005F50B9">
            <w:pPr>
              <w:pStyle w:val="Default"/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D8334C" w:rsidRDefault="00D8334C" w:rsidP="005F50B9">
            <w:pPr>
              <w:pStyle w:val="Default"/>
              <w:rPr>
                <w:szCs w:val="23"/>
              </w:rPr>
            </w:pPr>
          </w:p>
          <w:p w:rsidR="005F50B9" w:rsidRDefault="005F50B9" w:rsidP="005F50B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poprawne-1p</w:t>
            </w:r>
            <w:r w:rsidR="00D8334C">
              <w:rPr>
                <w:szCs w:val="23"/>
              </w:rPr>
              <w:t>kt</w:t>
            </w:r>
            <w:r>
              <w:rPr>
                <w:szCs w:val="23"/>
              </w:rPr>
              <w:t>.</w:t>
            </w:r>
          </w:p>
          <w:p w:rsidR="005F50B9" w:rsidRDefault="005F50B9" w:rsidP="005F50B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dobre-2p</w:t>
            </w:r>
            <w:r w:rsidR="00D8334C">
              <w:rPr>
                <w:szCs w:val="23"/>
              </w:rPr>
              <w:t>kt.</w:t>
            </w:r>
          </w:p>
          <w:p w:rsidR="005F50B9" w:rsidRDefault="005F50B9" w:rsidP="005F50B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bardzo dobre-3p</w:t>
            </w:r>
            <w:r w:rsidR="00D8334C">
              <w:rPr>
                <w:szCs w:val="23"/>
              </w:rPr>
              <w:t>kt.</w:t>
            </w:r>
          </w:p>
          <w:p w:rsidR="005F50B9" w:rsidRDefault="005F50B9" w:rsidP="005F50B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wzorowe-4p</w:t>
            </w:r>
            <w:r w:rsidR="00D8334C">
              <w:rPr>
                <w:szCs w:val="23"/>
              </w:rPr>
              <w:t>kt.</w:t>
            </w:r>
            <w:r>
              <w:rPr>
                <w:szCs w:val="23"/>
              </w:rPr>
              <w:t xml:space="preserve"> </w:t>
            </w:r>
          </w:p>
        </w:tc>
      </w:tr>
      <w:tr w:rsidR="005F50B9" w:rsidTr="005F50B9">
        <w:trPr>
          <w:trHeight w:val="247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8334C" w:rsidRDefault="00D8334C" w:rsidP="00BD45BD">
            <w:pPr>
              <w:spacing w:line="276" w:lineRule="auto"/>
              <w:jc w:val="both"/>
            </w:pPr>
          </w:p>
          <w:p w:rsidR="00BD45BD" w:rsidRPr="00BD45BD" w:rsidRDefault="00BD45BD" w:rsidP="00BD45BD">
            <w:pPr>
              <w:spacing w:line="276" w:lineRule="auto"/>
              <w:jc w:val="both"/>
            </w:pPr>
            <w:r w:rsidRPr="00BD45BD">
              <w:t>semestralna ocena z języka niemieckiego w I semestrze roku szkolnego 2018/19</w:t>
            </w:r>
          </w:p>
          <w:p w:rsidR="005F50B9" w:rsidRPr="00BD45BD" w:rsidRDefault="005F50B9" w:rsidP="005F50B9">
            <w:pPr>
              <w:pStyle w:val="Default"/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D8334C" w:rsidRDefault="00D8334C" w:rsidP="005F50B9">
            <w:pPr>
              <w:pStyle w:val="Default"/>
              <w:rPr>
                <w:szCs w:val="23"/>
              </w:rPr>
            </w:pPr>
          </w:p>
          <w:p w:rsidR="005F50B9" w:rsidRDefault="005F50B9" w:rsidP="005F50B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2-1p</w:t>
            </w:r>
            <w:r w:rsidR="00D8334C">
              <w:rPr>
                <w:szCs w:val="23"/>
              </w:rPr>
              <w:t>kt</w:t>
            </w:r>
            <w:r>
              <w:rPr>
                <w:szCs w:val="23"/>
              </w:rPr>
              <w:t>.</w:t>
            </w:r>
          </w:p>
          <w:p w:rsidR="005F50B9" w:rsidRDefault="005F50B9" w:rsidP="005F50B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3-2p</w:t>
            </w:r>
            <w:r w:rsidR="00D8334C">
              <w:rPr>
                <w:szCs w:val="23"/>
              </w:rPr>
              <w:t>kt.</w:t>
            </w:r>
          </w:p>
          <w:p w:rsidR="005F50B9" w:rsidRDefault="005F50B9" w:rsidP="005F50B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4-3p</w:t>
            </w:r>
            <w:r w:rsidR="00D8334C">
              <w:rPr>
                <w:szCs w:val="23"/>
              </w:rPr>
              <w:t>kt.</w:t>
            </w:r>
          </w:p>
          <w:p w:rsidR="005F50B9" w:rsidRDefault="005F50B9" w:rsidP="005F50B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5-4p</w:t>
            </w:r>
            <w:r w:rsidR="00D8334C">
              <w:rPr>
                <w:szCs w:val="23"/>
              </w:rPr>
              <w:t>kt.</w:t>
            </w:r>
          </w:p>
          <w:p w:rsidR="005F50B9" w:rsidRDefault="005F50B9" w:rsidP="005F50B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6-5p</w:t>
            </w:r>
            <w:r w:rsidR="00D8334C">
              <w:rPr>
                <w:szCs w:val="23"/>
              </w:rPr>
              <w:t>kt.</w:t>
            </w:r>
            <w:r>
              <w:rPr>
                <w:szCs w:val="23"/>
              </w:rPr>
              <w:t xml:space="preserve"> </w:t>
            </w:r>
          </w:p>
        </w:tc>
      </w:tr>
      <w:tr w:rsidR="005F50B9" w:rsidTr="005F50B9">
        <w:trPr>
          <w:trHeight w:val="385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8334C" w:rsidRDefault="00D8334C" w:rsidP="00BD45BD">
            <w:pPr>
              <w:spacing w:line="276" w:lineRule="auto"/>
              <w:jc w:val="both"/>
            </w:pPr>
          </w:p>
          <w:p w:rsidR="005F50B9" w:rsidRPr="00BD45BD" w:rsidRDefault="00BD45BD" w:rsidP="00BD45BD">
            <w:pPr>
              <w:spacing w:line="276" w:lineRule="auto"/>
              <w:jc w:val="both"/>
            </w:pPr>
            <w:r w:rsidRPr="00BD45BD">
              <w:t>śródroczna frekwencja na zajęciach lekcyjnych w I semestrze roku szkolnego 2018/19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D8334C" w:rsidRDefault="00D8334C" w:rsidP="00D8334C">
            <w:pPr>
              <w:pStyle w:val="Default"/>
            </w:pPr>
          </w:p>
          <w:p w:rsidR="00D8334C" w:rsidRDefault="00D8334C" w:rsidP="00D8334C">
            <w:pPr>
              <w:pStyle w:val="Default"/>
            </w:pPr>
            <w:r>
              <w:t>poniżej 65% - 0 pkt.</w:t>
            </w:r>
          </w:p>
          <w:p w:rsidR="00D8334C" w:rsidRDefault="00D8334C" w:rsidP="00D8334C">
            <w:pPr>
              <w:pStyle w:val="Default"/>
            </w:pPr>
            <w:r>
              <w:t xml:space="preserve"> 65 – 74 % -1 pkt.</w:t>
            </w:r>
          </w:p>
          <w:p w:rsidR="00D8334C" w:rsidRDefault="00D8334C" w:rsidP="00D8334C">
            <w:pPr>
              <w:pStyle w:val="Default"/>
            </w:pPr>
            <w:r>
              <w:t>75 – 84 % - 2 pkt.</w:t>
            </w:r>
          </w:p>
          <w:p w:rsidR="00D8334C" w:rsidRDefault="00D8334C" w:rsidP="00D8334C">
            <w:pPr>
              <w:pStyle w:val="Default"/>
            </w:pPr>
            <w:r>
              <w:t>85 – 94 % - 3 pkt.</w:t>
            </w:r>
          </w:p>
          <w:p w:rsidR="005F50B9" w:rsidRDefault="00D8334C" w:rsidP="00D8334C">
            <w:pPr>
              <w:pStyle w:val="Default"/>
              <w:rPr>
                <w:szCs w:val="23"/>
              </w:rPr>
            </w:pPr>
            <w:r>
              <w:t>95 – 100 % - 4 pkt.</w:t>
            </w:r>
          </w:p>
        </w:tc>
      </w:tr>
      <w:tr w:rsidR="005F50B9" w:rsidTr="005F50B9">
        <w:trPr>
          <w:trHeight w:val="247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8334C" w:rsidRDefault="00D8334C" w:rsidP="00BD45BD">
            <w:pPr>
              <w:spacing w:line="276" w:lineRule="auto"/>
              <w:jc w:val="both"/>
            </w:pPr>
          </w:p>
          <w:p w:rsidR="00BD45BD" w:rsidRPr="00BD45BD" w:rsidRDefault="00BD45BD" w:rsidP="00BD45BD">
            <w:pPr>
              <w:spacing w:line="276" w:lineRule="auto"/>
              <w:jc w:val="both"/>
            </w:pPr>
            <w:r w:rsidRPr="00BD45BD">
              <w:t>działania na rzecz szkoły ( konkursy, akademie, akcje charytatywne itp.) w I semestrze roku szkolnego 2018/19</w:t>
            </w:r>
          </w:p>
          <w:p w:rsidR="00BD45BD" w:rsidRPr="00E77222" w:rsidRDefault="00BD45BD" w:rsidP="00BD45BD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50B9" w:rsidRDefault="005F50B9" w:rsidP="005F50B9">
            <w:pPr>
              <w:pStyle w:val="Default"/>
              <w:rPr>
                <w:szCs w:val="23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D8334C" w:rsidRDefault="00D8334C" w:rsidP="00D8334C">
            <w:pPr>
              <w:pStyle w:val="Default"/>
              <w:rPr>
                <w:szCs w:val="23"/>
              </w:rPr>
            </w:pPr>
          </w:p>
          <w:p w:rsidR="005F50B9" w:rsidRDefault="005F50B9" w:rsidP="00D8334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0-</w:t>
            </w:r>
            <w:r w:rsidR="00BD45BD">
              <w:rPr>
                <w:szCs w:val="23"/>
              </w:rPr>
              <w:t>1</w:t>
            </w:r>
            <w:r>
              <w:rPr>
                <w:szCs w:val="23"/>
              </w:rPr>
              <w:t>p</w:t>
            </w:r>
            <w:r w:rsidR="00D8334C">
              <w:rPr>
                <w:szCs w:val="23"/>
              </w:rPr>
              <w:t>kt</w:t>
            </w:r>
            <w:r>
              <w:rPr>
                <w:szCs w:val="23"/>
              </w:rPr>
              <w:t xml:space="preserve">. </w:t>
            </w:r>
          </w:p>
        </w:tc>
      </w:tr>
    </w:tbl>
    <w:p w:rsidR="00A91CA0" w:rsidRDefault="00A91CA0"/>
    <w:p w:rsidR="00D8334C" w:rsidRDefault="00D8334C" w:rsidP="00D8334C">
      <w:pPr>
        <w:jc w:val="center"/>
      </w:pPr>
      <w:r>
        <w:rPr>
          <w:szCs w:val="23"/>
        </w:rPr>
        <w:t>§ 1</w:t>
      </w:r>
      <w:r w:rsidR="009D05FF">
        <w:rPr>
          <w:szCs w:val="23"/>
        </w:rPr>
        <w:t>3</w:t>
      </w:r>
    </w:p>
    <w:p w:rsidR="006E608D" w:rsidRDefault="006E608D" w:rsidP="00D8334C"/>
    <w:p w:rsidR="006E608D" w:rsidRDefault="00D8334C" w:rsidP="00D8334C">
      <w:r>
        <w:t xml:space="preserve">Zasady rekrutacji: </w:t>
      </w:r>
    </w:p>
    <w:p w:rsidR="00F8162C" w:rsidRDefault="00D8334C" w:rsidP="00D8334C">
      <w:r>
        <w:t>a) O kolejności na liście decydować będzie suma punktów uzyskanych za poszczególne kryteria merytoryczne. Maksymalna ilość punktów: 1</w:t>
      </w:r>
      <w:r w:rsidR="00F8162C">
        <w:t>8.</w:t>
      </w:r>
    </w:p>
    <w:p w:rsidR="00F8162C" w:rsidRDefault="00D8334C" w:rsidP="00D8334C">
      <w:r>
        <w:t>b) W przypadku równej liczby punktów uzyskanych przez dwóch lub więcej kandydatów</w:t>
      </w:r>
      <w:r w:rsidR="004F7A96">
        <w:t>/kandydatek</w:t>
      </w:r>
      <w:r>
        <w:t xml:space="preserve"> o kolejności na liście decydować będzie dochód na osobę w rodzinie - sytuacja rodzinna kandydata</w:t>
      </w:r>
      <w:r w:rsidR="004F7A96">
        <w:t>/kandydatki</w:t>
      </w:r>
      <w:r>
        <w:t xml:space="preserve">. </w:t>
      </w:r>
    </w:p>
    <w:p w:rsidR="00D8334C" w:rsidRDefault="00F8162C" w:rsidP="00D8334C">
      <w:r>
        <w:t>c)</w:t>
      </w:r>
      <w:r w:rsidR="00D8334C">
        <w:t xml:space="preserve"> Ustaloną w ten sposób przez komisję rekrutacyjną listę zakwalifikowanych zatwierdza dyrektor szkoły.</w:t>
      </w:r>
    </w:p>
    <w:p w:rsidR="007422C1" w:rsidRDefault="00F8162C" w:rsidP="007422C1">
      <w:pPr>
        <w:rPr>
          <w:szCs w:val="23"/>
        </w:rPr>
      </w:pPr>
      <w:r>
        <w:t>d)</w:t>
      </w:r>
      <w:r>
        <w:rPr>
          <w:color w:val="3B502B"/>
          <w:sz w:val="14"/>
          <w:szCs w:val="14"/>
        </w:rPr>
        <w:t> </w:t>
      </w:r>
      <w:r>
        <w:rPr>
          <w:rStyle w:val="apple-converted-space"/>
          <w:color w:val="3B502B"/>
          <w:sz w:val="14"/>
          <w:szCs w:val="14"/>
        </w:rPr>
        <w:t> </w:t>
      </w:r>
      <w:r w:rsidRPr="00F8162C">
        <w:t>W przypadku niewystarczającej liczby kandydatów</w:t>
      </w:r>
      <w:r w:rsidR="004F7A96">
        <w:t>/kandydatek</w:t>
      </w:r>
      <w:r w:rsidRPr="00F8162C">
        <w:t>, będą rozpatrywane zgłoszenia z niższymi kryteriami niż podane w</w:t>
      </w:r>
      <w:r>
        <w:t xml:space="preserve"> </w:t>
      </w:r>
      <w:r>
        <w:rPr>
          <w:szCs w:val="23"/>
        </w:rPr>
        <w:t>§ 13.</w:t>
      </w:r>
    </w:p>
    <w:p w:rsidR="007422C1" w:rsidRPr="007422C1" w:rsidRDefault="007422C1" w:rsidP="007422C1">
      <w:r>
        <w:t xml:space="preserve">e) </w:t>
      </w:r>
      <w:r w:rsidRPr="007422C1">
        <w:t>Uczestnik ma prawo do rezygnacji w projekcie bez ponoszenia odpowiedzialności finansowej w przypadku gdy:</w:t>
      </w:r>
    </w:p>
    <w:p w:rsidR="007422C1" w:rsidRPr="007422C1" w:rsidRDefault="007422C1" w:rsidP="007422C1">
      <w:pPr>
        <w:shd w:val="clear" w:color="auto" w:fill="FFFFFF"/>
        <w:spacing w:before="100" w:beforeAutospacing="1" w:after="100" w:afterAutospacing="1"/>
        <w:ind w:left="426"/>
        <w:jc w:val="both"/>
      </w:pPr>
      <w:r>
        <w:t>-</w:t>
      </w:r>
      <w:r w:rsidRPr="007422C1">
        <w:t xml:space="preserve">Rezygnacja została zgłoszona na piśmie do Dyrektora </w:t>
      </w:r>
      <w:r>
        <w:t xml:space="preserve">szkoły </w:t>
      </w:r>
      <w:r w:rsidRPr="007422C1">
        <w:t>w terminie do 7 dni po zakończeniu procesu rekrutacyjnego bez podania przyczyny. W przypadku osób niepełnoletnich rezygnacja musi być podpisana przez rodzica/opiekuna prawnego; </w:t>
      </w:r>
    </w:p>
    <w:p w:rsidR="007422C1" w:rsidRDefault="007422C1" w:rsidP="007422C1">
      <w:pPr>
        <w:shd w:val="clear" w:color="auto" w:fill="FFFFFF"/>
        <w:spacing w:before="100" w:beforeAutospacing="1" w:after="100" w:afterAutospacing="1"/>
        <w:ind w:left="426"/>
        <w:jc w:val="both"/>
      </w:pPr>
      <w:r>
        <w:t>-</w:t>
      </w:r>
      <w:r w:rsidRPr="007422C1">
        <w:t>Rezygnacja w trakcie trwania zajęć jest możliwa w przypadku ważnych powodów osobistych lub zdrowotnych w terminie do 7 dni od zaistnienia przyczyny powodującej konieczność rezygnacji. Rezygnacja musi być na piśmie, do którego należy dołączyć zaświadczenie do stosownej sytuacji. W przypadku osób niepełnoletnich rezygnacja musi być podpisana przez rodzica/opiekuna prawnego. </w:t>
      </w:r>
    </w:p>
    <w:p w:rsidR="007422C1" w:rsidRDefault="007422C1" w:rsidP="007422C1">
      <w:pPr>
        <w:shd w:val="clear" w:color="auto" w:fill="FFFFFF"/>
        <w:spacing w:before="100" w:beforeAutospacing="1" w:after="100" w:afterAutospacing="1"/>
        <w:jc w:val="both"/>
      </w:pPr>
      <w:r>
        <w:t xml:space="preserve">f) </w:t>
      </w:r>
      <w:r w:rsidRPr="007422C1">
        <w:t>Komisja Rekrutacyjna zastrzega sobie prawo do skreślenia ucznia</w:t>
      </w:r>
      <w:r w:rsidR="004F7A96">
        <w:t>/uczennicy</w:t>
      </w:r>
      <w:r w:rsidRPr="007422C1">
        <w:t xml:space="preserve"> z listy uczestników projektu w przypadku naruszenia przez   niego niniejszego regulaminu oraz zasad współżycia społecznego. </w:t>
      </w:r>
    </w:p>
    <w:p w:rsidR="007422C1" w:rsidRDefault="007422C1" w:rsidP="007422C1">
      <w:pPr>
        <w:shd w:val="clear" w:color="auto" w:fill="FFFFFF"/>
        <w:spacing w:before="100" w:beforeAutospacing="1" w:after="100" w:afterAutospacing="1"/>
        <w:jc w:val="both"/>
      </w:pPr>
      <w:r>
        <w:t xml:space="preserve">g) </w:t>
      </w:r>
      <w:r w:rsidRPr="007422C1">
        <w:t>Wolne miejsca zajmie pierwsza w kolejności osoba z listy rezerwowej, w przypadku gdy zakwalifikowany uczeń</w:t>
      </w:r>
      <w:r w:rsidR="004952DF">
        <w:t>/uczennica</w:t>
      </w:r>
      <w:r>
        <w:t xml:space="preserve"> </w:t>
      </w:r>
      <w:r w:rsidRPr="007422C1">
        <w:t>zrezygnuje z udziału w projekcie, zostanie skreślony lub nie wyrazi zgody na przetwarzanie danych osobowych. </w:t>
      </w:r>
    </w:p>
    <w:p w:rsidR="007422C1" w:rsidRDefault="007422C1" w:rsidP="007422C1">
      <w:pPr>
        <w:jc w:val="center"/>
      </w:pPr>
      <w:r>
        <w:rPr>
          <w:szCs w:val="23"/>
        </w:rPr>
        <w:t>§ 1</w:t>
      </w:r>
      <w:r w:rsidR="009D05FF">
        <w:rPr>
          <w:szCs w:val="23"/>
        </w:rPr>
        <w:t>4</w:t>
      </w:r>
    </w:p>
    <w:p w:rsidR="007422C1" w:rsidRPr="007422C1" w:rsidRDefault="007422C1" w:rsidP="007422C1">
      <w:pPr>
        <w:shd w:val="clear" w:color="auto" w:fill="FFFFFF"/>
        <w:spacing w:before="100" w:beforeAutospacing="1" w:after="100" w:afterAutospacing="1"/>
        <w:jc w:val="both"/>
      </w:pPr>
      <w:r w:rsidRPr="007422C1">
        <w:lastRenderedPageBreak/>
        <w:t>Kandydatowi</w:t>
      </w:r>
      <w:r w:rsidR="004F7A96">
        <w:t>/kandydatce</w:t>
      </w:r>
      <w:r w:rsidRPr="007422C1">
        <w:t xml:space="preserve"> przysługuje prawo do odwołania od decyzji komisji rekrutacyjnej w formie pisemnej w ciągu siedmiu dni roboczych od ogłoszenia wyników.</w:t>
      </w:r>
      <w:r>
        <w:t xml:space="preserve"> </w:t>
      </w:r>
      <w:r w:rsidRPr="007422C1">
        <w:rPr>
          <w:shd w:val="clear" w:color="auto" w:fill="FAFAFA"/>
        </w:rPr>
        <w:t xml:space="preserve">W skład </w:t>
      </w:r>
      <w:r w:rsidR="004952DF">
        <w:rPr>
          <w:shd w:val="clear" w:color="auto" w:fill="FAFAFA"/>
        </w:rPr>
        <w:t>K</w:t>
      </w:r>
      <w:r w:rsidRPr="007422C1">
        <w:rPr>
          <w:shd w:val="clear" w:color="auto" w:fill="FAFAFA"/>
        </w:rPr>
        <w:t xml:space="preserve">omisji </w:t>
      </w:r>
      <w:r w:rsidR="004952DF">
        <w:rPr>
          <w:shd w:val="clear" w:color="auto" w:fill="FAFAFA"/>
        </w:rPr>
        <w:t>O</w:t>
      </w:r>
      <w:r w:rsidRPr="007422C1">
        <w:rPr>
          <w:shd w:val="clear" w:color="auto" w:fill="FAFAFA"/>
        </w:rPr>
        <w:t xml:space="preserve">dwoławczej wejdą dyrektor szkoły i  </w:t>
      </w:r>
      <w:r>
        <w:rPr>
          <w:shd w:val="clear" w:color="auto" w:fill="FAFAFA"/>
        </w:rPr>
        <w:t xml:space="preserve">pedagog szkolny </w:t>
      </w:r>
      <w:r w:rsidRPr="007422C1">
        <w:rPr>
          <w:shd w:val="clear" w:color="auto" w:fill="FAFAFA"/>
        </w:rPr>
        <w:t>(spoza komisji rekrutacyjnej).</w:t>
      </w:r>
      <w:r w:rsidR="004952DF">
        <w:rPr>
          <w:shd w:val="clear" w:color="auto" w:fill="FAFAFA"/>
        </w:rPr>
        <w:t xml:space="preserve"> </w:t>
      </w:r>
      <w:r w:rsidR="004952DF">
        <w:t>Odwołania będą rozpatrywane przez Komisję Odwoławczą w terminie 3 dni roboczych od daty ich złożenia, a o ostatecznej decyzji uczestnik/uczestniczka projektu zostaną poinformowani w formie pisemnej.</w:t>
      </w:r>
    </w:p>
    <w:p w:rsidR="00C3216A" w:rsidRDefault="00C3216A" w:rsidP="00C3216A">
      <w:pPr>
        <w:autoSpaceDE w:val="0"/>
        <w:autoSpaceDN w:val="0"/>
        <w:adjustRightInd w:val="0"/>
        <w:jc w:val="center"/>
      </w:pPr>
      <w:r>
        <w:rPr>
          <w:szCs w:val="23"/>
        </w:rPr>
        <w:t>§ 1</w:t>
      </w:r>
      <w:r w:rsidR="009D05FF">
        <w:rPr>
          <w:szCs w:val="23"/>
        </w:rPr>
        <w:t>5</w:t>
      </w:r>
    </w:p>
    <w:p w:rsidR="009D05FF" w:rsidRDefault="009D05FF" w:rsidP="00C3216A">
      <w:pPr>
        <w:autoSpaceDE w:val="0"/>
        <w:autoSpaceDN w:val="0"/>
        <w:adjustRightInd w:val="0"/>
      </w:pPr>
    </w:p>
    <w:p w:rsidR="00C3216A" w:rsidRDefault="00C3216A" w:rsidP="00C3216A">
      <w:pPr>
        <w:autoSpaceDE w:val="0"/>
        <w:autoSpaceDN w:val="0"/>
        <w:adjustRightInd w:val="0"/>
        <w:rPr>
          <w:color w:val="000000"/>
        </w:rPr>
      </w:pPr>
      <w:r>
        <w:t xml:space="preserve">W przypadkach nie ujętych niniejszym regulaminem decyzje podejmuje Dyrektor </w:t>
      </w:r>
      <w:r>
        <w:rPr>
          <w:color w:val="000000"/>
        </w:rPr>
        <w:t>Zespołu Szkół Budowlanych im. Eugeniusza Kwiatkowskiego w Lublinie.</w:t>
      </w:r>
    </w:p>
    <w:p w:rsidR="00F8162C" w:rsidRPr="007422C1" w:rsidRDefault="00F8162C" w:rsidP="00C3216A">
      <w:pPr>
        <w:jc w:val="center"/>
      </w:pPr>
    </w:p>
    <w:sectPr w:rsidR="00F8162C" w:rsidRPr="007422C1" w:rsidSect="003E1D4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76" w:rsidRDefault="00221076">
      <w:r>
        <w:separator/>
      </w:r>
    </w:p>
  </w:endnote>
  <w:endnote w:type="continuationSeparator" w:id="0">
    <w:p w:rsidR="00221076" w:rsidRDefault="00221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B9" w:rsidRDefault="00580E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50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50B9" w:rsidRDefault="005F50B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B9" w:rsidRDefault="00580E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5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7A9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50B9" w:rsidRDefault="005F50B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76" w:rsidRDefault="00221076">
      <w:r>
        <w:separator/>
      </w:r>
    </w:p>
  </w:footnote>
  <w:footnote w:type="continuationSeparator" w:id="0">
    <w:p w:rsidR="00221076" w:rsidRDefault="00221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B9" w:rsidRDefault="005F50B9">
    <w:pPr>
      <w:pStyle w:val="Nagwek"/>
    </w:pPr>
    <w:r>
      <w:tab/>
    </w:r>
    <w:r w:rsidR="00580E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453pt;height:51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205A"/>
    <w:multiLevelType w:val="hybridMultilevel"/>
    <w:tmpl w:val="F4C02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94FC0"/>
    <w:multiLevelType w:val="multilevel"/>
    <w:tmpl w:val="9F80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0B9"/>
    <w:rsid w:val="001F309A"/>
    <w:rsid w:val="00221076"/>
    <w:rsid w:val="003E1D47"/>
    <w:rsid w:val="0043160E"/>
    <w:rsid w:val="004952DF"/>
    <w:rsid w:val="004F7A96"/>
    <w:rsid w:val="00580E60"/>
    <w:rsid w:val="005F50B9"/>
    <w:rsid w:val="006E608D"/>
    <w:rsid w:val="007422C1"/>
    <w:rsid w:val="009D05FF"/>
    <w:rsid w:val="00A91CA0"/>
    <w:rsid w:val="00AC6070"/>
    <w:rsid w:val="00AD7706"/>
    <w:rsid w:val="00B774A8"/>
    <w:rsid w:val="00BD45BD"/>
    <w:rsid w:val="00C3216A"/>
    <w:rsid w:val="00D8334C"/>
    <w:rsid w:val="00F8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0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F50B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F50B9"/>
    <w:rPr>
      <w:b/>
      <w:bCs/>
    </w:rPr>
  </w:style>
  <w:style w:type="paragraph" w:styleId="Stopka">
    <w:name w:val="footer"/>
    <w:basedOn w:val="Normalny"/>
    <w:link w:val="StopkaZnak"/>
    <w:semiHidden/>
    <w:rsid w:val="005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F50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F50B9"/>
  </w:style>
  <w:style w:type="paragraph" w:customStyle="1" w:styleId="Default">
    <w:name w:val="Default"/>
    <w:rsid w:val="005F50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0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F81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AF744-B243-4621-B019-0279EB33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9</cp:revision>
  <dcterms:created xsi:type="dcterms:W3CDTF">2018-12-02T15:22:00Z</dcterms:created>
  <dcterms:modified xsi:type="dcterms:W3CDTF">2018-12-03T16:54:00Z</dcterms:modified>
</cp:coreProperties>
</file>